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F" w:rsidRPr="00FC7564" w:rsidRDefault="00460EFF" w:rsidP="00617463">
      <w:pPr>
        <w:pStyle w:val="ad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756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60EFF" w:rsidRPr="00FC7564" w:rsidRDefault="00460EFF" w:rsidP="00617463">
      <w:pPr>
        <w:pStyle w:val="ad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7564">
        <w:rPr>
          <w:rFonts w:ascii="Arial" w:hAnsi="Arial" w:cs="Arial"/>
          <w:b/>
          <w:sz w:val="32"/>
          <w:szCs w:val="32"/>
        </w:rPr>
        <w:t xml:space="preserve"> </w:t>
      </w:r>
      <w:r w:rsidR="00781B43">
        <w:rPr>
          <w:rFonts w:ascii="Arial" w:hAnsi="Arial" w:cs="Arial"/>
          <w:b/>
          <w:sz w:val="32"/>
          <w:szCs w:val="32"/>
        </w:rPr>
        <w:t xml:space="preserve">ЯСТРЕБОВСКОГО </w:t>
      </w:r>
      <w:r w:rsidRPr="00FC756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460EFF" w:rsidRPr="00FC7564" w:rsidRDefault="00460EFF" w:rsidP="00617463">
      <w:pPr>
        <w:pStyle w:val="ad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7564">
        <w:rPr>
          <w:rFonts w:ascii="Arial" w:hAnsi="Arial" w:cs="Arial"/>
          <w:b/>
          <w:sz w:val="32"/>
          <w:szCs w:val="32"/>
        </w:rPr>
        <w:t xml:space="preserve">МАНТУРОВСКОГО РАЙОНА </w:t>
      </w:r>
    </w:p>
    <w:p w:rsidR="00460EFF" w:rsidRPr="0086563F" w:rsidRDefault="00460EFF" w:rsidP="0086563F">
      <w:pPr>
        <w:pStyle w:val="ad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7564">
        <w:rPr>
          <w:rFonts w:ascii="Arial" w:hAnsi="Arial" w:cs="Arial"/>
          <w:b/>
          <w:sz w:val="32"/>
          <w:szCs w:val="32"/>
        </w:rPr>
        <w:t>КУРСКОЙ ОБЛАСТИ</w:t>
      </w:r>
    </w:p>
    <w:p w:rsidR="00460EFF" w:rsidRDefault="00460EFF" w:rsidP="0086563F">
      <w:pPr>
        <w:pStyle w:val="ad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C7564">
        <w:rPr>
          <w:rFonts w:ascii="Arial" w:hAnsi="Arial" w:cs="Arial"/>
          <w:b/>
          <w:bCs/>
          <w:sz w:val="32"/>
          <w:szCs w:val="32"/>
        </w:rPr>
        <w:t>РЕШЕНИЕ</w:t>
      </w:r>
    </w:p>
    <w:p w:rsidR="00460EFF" w:rsidRDefault="00781B43" w:rsidP="00617463">
      <w:pPr>
        <w:pStyle w:val="ad"/>
        <w:spacing w:after="0" w:line="36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от  07</w:t>
      </w:r>
      <w:r w:rsidR="00460EFF">
        <w:rPr>
          <w:rFonts w:ascii="Arial" w:hAnsi="Arial" w:cs="Arial"/>
          <w:b/>
          <w:bCs/>
          <w:sz w:val="32"/>
          <w:szCs w:val="32"/>
        </w:rPr>
        <w:t xml:space="preserve">декабря 2017 года       № </w:t>
      </w:r>
      <w:r>
        <w:rPr>
          <w:rFonts w:ascii="Arial" w:hAnsi="Arial" w:cs="Arial"/>
          <w:b/>
          <w:bCs/>
          <w:sz w:val="32"/>
          <w:szCs w:val="32"/>
        </w:rPr>
        <w:t>36</w:t>
      </w:r>
    </w:p>
    <w:p w:rsidR="00460EFF" w:rsidRDefault="00460EFF" w:rsidP="00617463">
      <w:pPr>
        <w:pStyle w:val="ConsPlusTitle"/>
        <w:jc w:val="center"/>
        <w:rPr>
          <w:sz w:val="24"/>
        </w:rPr>
      </w:pPr>
    </w:p>
    <w:p w:rsidR="00460EFF" w:rsidRPr="00CD5D3E" w:rsidRDefault="00460EFF" w:rsidP="00617463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CD5D3E"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 коррупции</w:t>
      </w:r>
    </w:p>
    <w:p w:rsidR="00460EFF" w:rsidRPr="00CD5D3E" w:rsidRDefault="00460EFF" w:rsidP="00865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60EFF" w:rsidRPr="00CD5D3E" w:rsidRDefault="00460EFF" w:rsidP="00617463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5D3E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CD5D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5D3E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r w:rsidRPr="00CD5D3E">
        <w:rPr>
          <w:rFonts w:ascii="Arial" w:hAnsi="Arial" w:cs="Arial"/>
          <w:color w:val="000000"/>
          <w:sz w:val="24"/>
          <w:szCs w:val="24"/>
        </w:rPr>
        <w:t>Уставом муниципальн</w:t>
      </w:r>
      <w:r>
        <w:rPr>
          <w:rFonts w:ascii="Arial" w:hAnsi="Arial" w:cs="Arial"/>
          <w:color w:val="000000"/>
          <w:sz w:val="24"/>
          <w:szCs w:val="24"/>
        </w:rPr>
        <w:t>ого образования «</w:t>
      </w:r>
      <w:r w:rsidR="00781B43">
        <w:rPr>
          <w:rFonts w:ascii="Arial" w:hAnsi="Arial" w:cs="Arial"/>
          <w:color w:val="000000"/>
          <w:sz w:val="24"/>
          <w:szCs w:val="24"/>
        </w:rPr>
        <w:t xml:space="preserve">Ястребовский </w:t>
      </w:r>
      <w:r>
        <w:rPr>
          <w:rFonts w:ascii="Arial" w:hAnsi="Arial" w:cs="Arial"/>
          <w:color w:val="000000"/>
          <w:sz w:val="24"/>
          <w:szCs w:val="24"/>
        </w:rPr>
        <w:t>сельсовет» Мантуровский район</w:t>
      </w:r>
      <w:r w:rsidRPr="00CD5D3E">
        <w:rPr>
          <w:rFonts w:ascii="Arial" w:hAnsi="Arial" w:cs="Arial"/>
          <w:color w:val="000000"/>
          <w:sz w:val="24"/>
          <w:szCs w:val="24"/>
        </w:rPr>
        <w:t xml:space="preserve"> К</w:t>
      </w:r>
      <w:r>
        <w:rPr>
          <w:rFonts w:ascii="Arial" w:hAnsi="Arial" w:cs="Arial"/>
          <w:color w:val="000000"/>
          <w:sz w:val="24"/>
          <w:szCs w:val="24"/>
        </w:rPr>
        <w:t xml:space="preserve">урской области, </w:t>
      </w:r>
      <w:r w:rsidRPr="00CD5D3E">
        <w:rPr>
          <w:rFonts w:ascii="Arial" w:hAnsi="Arial" w:cs="Arial"/>
          <w:color w:val="000000"/>
          <w:sz w:val="24"/>
          <w:szCs w:val="24"/>
        </w:rPr>
        <w:t xml:space="preserve"> Собрание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781B43">
        <w:rPr>
          <w:rFonts w:ascii="Arial" w:hAnsi="Arial" w:cs="Arial"/>
          <w:color w:val="000000"/>
          <w:sz w:val="24"/>
          <w:szCs w:val="24"/>
        </w:rPr>
        <w:t xml:space="preserve">Ястребовского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CD5D3E">
        <w:rPr>
          <w:rFonts w:ascii="Arial" w:hAnsi="Arial" w:cs="Arial"/>
          <w:color w:val="000000"/>
          <w:sz w:val="24"/>
          <w:szCs w:val="24"/>
        </w:rPr>
        <w:t xml:space="preserve"> Мантуровского района Курской области </w:t>
      </w:r>
      <w:r w:rsidRPr="00CD5D3E">
        <w:rPr>
          <w:rFonts w:ascii="Arial" w:hAnsi="Arial" w:cs="Arial"/>
          <w:bCs/>
          <w:color w:val="000000"/>
          <w:sz w:val="24"/>
          <w:szCs w:val="24"/>
        </w:rPr>
        <w:t>РЕШИЛО:</w:t>
      </w:r>
      <w:proofErr w:type="gramEnd"/>
    </w:p>
    <w:p w:rsidR="00460EFF" w:rsidRPr="00CD5D3E" w:rsidRDefault="00460EFF" w:rsidP="006174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0EFF" w:rsidRPr="00CD5D3E" w:rsidRDefault="00460EFF" w:rsidP="0061746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D5D3E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781B43">
        <w:rPr>
          <w:rFonts w:ascii="Arial" w:hAnsi="Arial" w:cs="Arial"/>
          <w:b w:val="0"/>
          <w:sz w:val="24"/>
          <w:szCs w:val="24"/>
        </w:rPr>
        <w:t xml:space="preserve">Ястребовского </w:t>
      </w:r>
      <w:r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CD5D3E">
        <w:rPr>
          <w:rFonts w:ascii="Arial" w:hAnsi="Arial" w:cs="Arial"/>
          <w:b w:val="0"/>
          <w:sz w:val="24"/>
          <w:szCs w:val="24"/>
        </w:rPr>
        <w:t xml:space="preserve">Мантуровского района Курской области </w:t>
      </w:r>
      <w:r w:rsidRPr="00CD5D3E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D5D3E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460EFF" w:rsidRPr="00CD5D3E" w:rsidRDefault="00460EFF" w:rsidP="0061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D5D3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D5D3E">
        <w:rPr>
          <w:rFonts w:ascii="Arial" w:hAnsi="Arial" w:cs="Arial"/>
          <w:sz w:val="24"/>
          <w:szCs w:val="24"/>
        </w:rPr>
        <w:t>Лицам, замещающим муниципальные должности</w:t>
      </w:r>
      <w:r>
        <w:rPr>
          <w:rFonts w:ascii="Arial" w:hAnsi="Arial" w:cs="Arial"/>
          <w:sz w:val="24"/>
          <w:szCs w:val="24"/>
        </w:rPr>
        <w:t>, должность</w:t>
      </w:r>
      <w:r w:rsidRPr="00BA5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D5D3E">
        <w:rPr>
          <w:rFonts w:ascii="Arial" w:hAnsi="Arial" w:cs="Arial"/>
          <w:sz w:val="24"/>
          <w:szCs w:val="24"/>
        </w:rPr>
        <w:t xml:space="preserve"> по контракту </w:t>
      </w:r>
      <w:r>
        <w:rPr>
          <w:rFonts w:ascii="Arial" w:hAnsi="Arial" w:cs="Arial"/>
          <w:sz w:val="24"/>
          <w:szCs w:val="24"/>
        </w:rPr>
        <w:t xml:space="preserve">обязаны </w:t>
      </w:r>
      <w:r w:rsidRPr="00CD5D3E">
        <w:rPr>
          <w:rFonts w:ascii="Arial" w:hAnsi="Arial" w:cs="Arial"/>
          <w:sz w:val="24"/>
          <w:szCs w:val="24"/>
        </w:rPr>
        <w:t>представлять в кадровую службу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CD5D3E">
        <w:rPr>
          <w:rFonts w:ascii="Arial" w:hAnsi="Arial" w:cs="Arial"/>
          <w:sz w:val="24"/>
          <w:szCs w:val="24"/>
        </w:rPr>
        <w:t xml:space="preserve"> Мантуровского района Курской области информацию в объеме, достаточном для их размещения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CD5D3E">
        <w:rPr>
          <w:rFonts w:ascii="Arial" w:hAnsi="Arial" w:cs="Arial"/>
          <w:sz w:val="24"/>
          <w:szCs w:val="24"/>
        </w:rPr>
        <w:t>Мантуровского района Курской области в информационно-телекоммуникационной сети «Интернет», по форме согласно приложению, в срок, установленный Законом Курской области от 27.09.2017 № 55-ЗКО</w:t>
      </w:r>
      <w:proofErr w:type="gramEnd"/>
      <w:r w:rsidRPr="00CD5D3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D5D3E">
        <w:rPr>
          <w:rFonts w:ascii="Arial" w:hAnsi="Arial" w:cs="Arial"/>
          <w:sz w:val="24"/>
          <w:szCs w:val="24"/>
        </w:rPr>
        <w:t xml:space="preserve"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</w:t>
      </w:r>
      <w:r w:rsidRPr="00CD5D3E">
        <w:rPr>
          <w:rFonts w:ascii="Arial" w:hAnsi="Arial" w:cs="Arial"/>
          <w:sz w:val="24"/>
          <w:szCs w:val="24"/>
        </w:rPr>
        <w:lastRenderedPageBreak/>
        <w:t xml:space="preserve">имущественного характера. </w:t>
      </w:r>
      <w:proofErr w:type="gramEnd"/>
    </w:p>
    <w:p w:rsidR="00460EFF" w:rsidRPr="00CD5D3E" w:rsidRDefault="00460EFF" w:rsidP="00617463">
      <w:pPr>
        <w:pStyle w:val="af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D5D3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D5D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5D3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</w:t>
      </w:r>
      <w:r>
        <w:rPr>
          <w:rFonts w:ascii="Arial" w:hAnsi="Arial" w:cs="Arial"/>
          <w:sz w:val="24"/>
          <w:szCs w:val="24"/>
        </w:rPr>
        <w:t xml:space="preserve"> по законодательству и местному самоуправлению</w:t>
      </w:r>
      <w:r w:rsidRPr="00CD5D3E">
        <w:rPr>
          <w:rFonts w:ascii="Arial" w:hAnsi="Arial" w:cs="Arial"/>
          <w:sz w:val="24"/>
          <w:szCs w:val="24"/>
        </w:rPr>
        <w:t xml:space="preserve"> </w:t>
      </w:r>
      <w:r w:rsidRPr="0086563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F4622">
        <w:rPr>
          <w:rFonts w:ascii="Arial" w:hAnsi="Arial" w:cs="Arial"/>
          <w:sz w:val="24"/>
          <w:szCs w:val="24"/>
        </w:rPr>
        <w:t xml:space="preserve">Собрания депутатов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 w:rsidRPr="008F4622">
        <w:rPr>
          <w:rFonts w:ascii="Arial" w:hAnsi="Arial" w:cs="Arial"/>
          <w:sz w:val="24"/>
          <w:szCs w:val="24"/>
        </w:rPr>
        <w:t xml:space="preserve"> сельсовета Мантуровского рай</w:t>
      </w:r>
      <w:r w:rsidR="00781B43">
        <w:rPr>
          <w:rFonts w:ascii="Arial" w:hAnsi="Arial" w:cs="Arial"/>
          <w:sz w:val="24"/>
          <w:szCs w:val="24"/>
        </w:rPr>
        <w:t>она Курской области (Акинину Т.М</w:t>
      </w:r>
      <w:r w:rsidRPr="008F4622">
        <w:rPr>
          <w:rFonts w:ascii="Arial" w:hAnsi="Arial" w:cs="Arial"/>
          <w:sz w:val="24"/>
          <w:szCs w:val="24"/>
        </w:rPr>
        <w:t>)</w:t>
      </w:r>
    </w:p>
    <w:p w:rsidR="00460EFF" w:rsidRPr="00CD5D3E" w:rsidRDefault="00460EFF" w:rsidP="0061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CD5D3E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460EFF" w:rsidRPr="00CD5D3E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60EFF" w:rsidRPr="00CD5D3E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5D3E">
        <w:rPr>
          <w:rFonts w:ascii="Arial" w:hAnsi="Arial" w:cs="Arial"/>
          <w:sz w:val="24"/>
          <w:szCs w:val="24"/>
        </w:rPr>
        <w:t xml:space="preserve">Председатель  Собрания  </w:t>
      </w:r>
      <w:r>
        <w:rPr>
          <w:rFonts w:ascii="Arial" w:hAnsi="Arial" w:cs="Arial"/>
          <w:sz w:val="24"/>
          <w:szCs w:val="24"/>
        </w:rPr>
        <w:t>депутатов</w:t>
      </w:r>
    </w:p>
    <w:p w:rsidR="00460EFF" w:rsidRDefault="00781B43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Ястребовского </w:t>
      </w:r>
      <w:r w:rsidR="00460EFF">
        <w:rPr>
          <w:rFonts w:ascii="Arial" w:hAnsi="Arial" w:cs="Arial"/>
          <w:sz w:val="24"/>
          <w:szCs w:val="24"/>
        </w:rPr>
        <w:t xml:space="preserve"> сельсовета</w:t>
      </w:r>
    </w:p>
    <w:p w:rsidR="00460EFF" w:rsidRDefault="00460EFF" w:rsidP="00781B4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Мантуровского района                                                  </w:t>
      </w:r>
      <w:r w:rsidR="00781B43">
        <w:rPr>
          <w:rFonts w:ascii="Arial" w:hAnsi="Arial" w:cs="Arial"/>
          <w:sz w:val="24"/>
          <w:szCs w:val="24"/>
        </w:rPr>
        <w:t xml:space="preserve">                     Т.М. Акинина</w:t>
      </w:r>
    </w:p>
    <w:p w:rsidR="00781B43" w:rsidRPr="00CD5D3E" w:rsidRDefault="00781B43" w:rsidP="00781B4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5D3E">
        <w:rPr>
          <w:rFonts w:ascii="Arial" w:hAnsi="Arial" w:cs="Arial"/>
          <w:sz w:val="24"/>
          <w:szCs w:val="24"/>
        </w:rPr>
        <w:t xml:space="preserve">Глава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60EFF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5D3E">
        <w:rPr>
          <w:rFonts w:ascii="Arial" w:hAnsi="Arial" w:cs="Arial"/>
          <w:sz w:val="24"/>
          <w:szCs w:val="24"/>
        </w:rPr>
        <w:t>Мантуровского района</w:t>
      </w:r>
    </w:p>
    <w:p w:rsidR="00460EFF" w:rsidRPr="00CD5D3E" w:rsidRDefault="00460EFF" w:rsidP="00617463">
      <w:pPr>
        <w:pStyle w:val="a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CD5D3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CD5D3E">
        <w:rPr>
          <w:rFonts w:ascii="Arial" w:hAnsi="Arial" w:cs="Arial"/>
          <w:sz w:val="24"/>
          <w:szCs w:val="24"/>
        </w:rPr>
        <w:t xml:space="preserve">  </w:t>
      </w:r>
      <w:r w:rsidR="00781B43">
        <w:rPr>
          <w:rFonts w:ascii="Arial" w:hAnsi="Arial" w:cs="Arial"/>
          <w:sz w:val="24"/>
          <w:szCs w:val="24"/>
        </w:rPr>
        <w:t>В.Н.Барков.</w:t>
      </w: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>
      <w:pPr>
        <w:pStyle w:val="ConsPlusTitle"/>
        <w:jc w:val="center"/>
        <w:rPr>
          <w:sz w:val="32"/>
        </w:rPr>
      </w:pPr>
    </w:p>
    <w:p w:rsidR="00460EFF" w:rsidRDefault="00460EFF" w:rsidP="000E3BBB">
      <w:pPr>
        <w:pStyle w:val="ConsPlusTitle"/>
        <w:rPr>
          <w:sz w:val="32"/>
        </w:rPr>
      </w:pPr>
    </w:p>
    <w:p w:rsidR="00460EFF" w:rsidRDefault="00460EFF" w:rsidP="000E3BBB">
      <w:pPr>
        <w:pStyle w:val="ConsPlusTitle"/>
        <w:rPr>
          <w:sz w:val="32"/>
        </w:rPr>
      </w:pPr>
    </w:p>
    <w:p w:rsidR="00460EFF" w:rsidRDefault="00460EFF" w:rsidP="000E3BBB">
      <w:pPr>
        <w:pStyle w:val="ConsPlusTitle"/>
        <w:rPr>
          <w:sz w:val="32"/>
        </w:rPr>
      </w:pPr>
    </w:p>
    <w:p w:rsidR="00460EFF" w:rsidRDefault="00460EFF" w:rsidP="000E3BBB">
      <w:pPr>
        <w:pStyle w:val="ConsPlusTitle"/>
        <w:rPr>
          <w:sz w:val="32"/>
        </w:rPr>
      </w:pPr>
    </w:p>
    <w:p w:rsidR="00460EFF" w:rsidRDefault="00460EFF" w:rsidP="000E3BBB">
      <w:pPr>
        <w:pStyle w:val="ConsPlusTitle"/>
        <w:rPr>
          <w:sz w:val="32"/>
        </w:rPr>
      </w:pPr>
    </w:p>
    <w:p w:rsidR="00460EFF" w:rsidRPr="003F5F3A" w:rsidRDefault="00460EFF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  <w:r w:rsidRPr="003F5F3A">
        <w:rPr>
          <w:rFonts w:ascii="Arial" w:hAnsi="Arial" w:cs="Arial"/>
          <w:b w:val="0"/>
          <w:sz w:val="24"/>
          <w:szCs w:val="24"/>
        </w:rPr>
        <w:t xml:space="preserve">Утвержден </w:t>
      </w:r>
    </w:p>
    <w:p w:rsidR="00460EFF" w:rsidRDefault="00460EFF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  <w:r w:rsidRPr="003F5F3A">
        <w:rPr>
          <w:rFonts w:ascii="Arial" w:hAnsi="Arial" w:cs="Arial"/>
          <w:b w:val="0"/>
          <w:sz w:val="24"/>
          <w:szCs w:val="24"/>
        </w:rPr>
        <w:t xml:space="preserve">Решением </w:t>
      </w:r>
      <w:r>
        <w:rPr>
          <w:rFonts w:ascii="Arial" w:hAnsi="Arial" w:cs="Arial"/>
          <w:b w:val="0"/>
          <w:sz w:val="24"/>
          <w:szCs w:val="24"/>
        </w:rPr>
        <w:t xml:space="preserve">Собрания депутатов </w:t>
      </w:r>
      <w:r w:rsidR="00781B43">
        <w:rPr>
          <w:rFonts w:ascii="Arial" w:hAnsi="Arial" w:cs="Arial"/>
          <w:b w:val="0"/>
          <w:sz w:val="24"/>
          <w:szCs w:val="24"/>
        </w:rPr>
        <w:t xml:space="preserve">Ястребовского </w:t>
      </w:r>
      <w:r>
        <w:rPr>
          <w:rFonts w:ascii="Arial" w:hAnsi="Arial" w:cs="Arial"/>
          <w:b w:val="0"/>
          <w:sz w:val="24"/>
          <w:szCs w:val="24"/>
        </w:rPr>
        <w:t xml:space="preserve"> сельсовета Мантуровского района</w:t>
      </w:r>
    </w:p>
    <w:p w:rsidR="00460EFF" w:rsidRDefault="00781B43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07 декабря 2017г   № 36</w:t>
      </w:r>
    </w:p>
    <w:p w:rsidR="00460EFF" w:rsidRDefault="00460EFF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</w:p>
    <w:p w:rsidR="00460EFF" w:rsidRDefault="00460EFF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</w:p>
    <w:p w:rsidR="00460EFF" w:rsidRPr="003F5F3A" w:rsidRDefault="00460EFF" w:rsidP="003F5F3A">
      <w:pPr>
        <w:pStyle w:val="ConsPlusTitle"/>
        <w:ind w:left="5220"/>
        <w:rPr>
          <w:rFonts w:ascii="Arial" w:hAnsi="Arial" w:cs="Arial"/>
          <w:b w:val="0"/>
          <w:sz w:val="24"/>
          <w:szCs w:val="24"/>
        </w:rPr>
      </w:pPr>
    </w:p>
    <w:p w:rsidR="00460EFF" w:rsidRPr="003F5F3A" w:rsidRDefault="00460EFF" w:rsidP="00515C4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F5F3A">
        <w:rPr>
          <w:rFonts w:ascii="Arial" w:hAnsi="Arial" w:cs="Arial"/>
          <w:sz w:val="32"/>
          <w:szCs w:val="32"/>
        </w:rPr>
        <w:t xml:space="preserve">Порядок </w:t>
      </w:r>
    </w:p>
    <w:p w:rsidR="00460EFF" w:rsidRPr="000E3BBB" w:rsidRDefault="00460EFF" w:rsidP="000E3BB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F5F3A">
        <w:rPr>
          <w:rFonts w:ascii="Arial" w:hAnsi="Arial" w:cs="Arial"/>
          <w:sz w:val="32"/>
          <w:szCs w:val="32"/>
        </w:rPr>
        <w:t xml:space="preserve">размещения на официальном сайте </w:t>
      </w:r>
      <w:r w:rsidR="00781B43">
        <w:rPr>
          <w:rFonts w:ascii="Arial" w:hAnsi="Arial" w:cs="Arial"/>
          <w:sz w:val="32"/>
          <w:szCs w:val="32"/>
        </w:rPr>
        <w:t xml:space="preserve">Ястребовского </w:t>
      </w:r>
      <w:r>
        <w:rPr>
          <w:rFonts w:ascii="Arial" w:hAnsi="Arial" w:cs="Arial"/>
          <w:sz w:val="32"/>
          <w:szCs w:val="32"/>
        </w:rPr>
        <w:t xml:space="preserve"> сельсовета Мантуровского</w:t>
      </w:r>
      <w:r w:rsidRPr="003F5F3A">
        <w:rPr>
          <w:rFonts w:ascii="Arial" w:hAnsi="Arial" w:cs="Arial"/>
          <w:sz w:val="32"/>
          <w:szCs w:val="32"/>
        </w:rPr>
        <w:t xml:space="preserve"> района Курской области </w:t>
      </w:r>
      <w:r w:rsidRPr="003F5F3A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F5F3A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  <w:r>
        <w:rPr>
          <w:rFonts w:ascii="Arial" w:hAnsi="Arial" w:cs="Arial"/>
          <w:sz w:val="32"/>
          <w:szCs w:val="32"/>
        </w:rPr>
        <w:t xml:space="preserve"> Главы </w:t>
      </w:r>
      <w:r w:rsidR="00781B43">
        <w:rPr>
          <w:rFonts w:ascii="Arial" w:hAnsi="Arial" w:cs="Arial"/>
          <w:sz w:val="32"/>
          <w:szCs w:val="32"/>
        </w:rPr>
        <w:t xml:space="preserve">Ястребовского </w:t>
      </w:r>
      <w:r>
        <w:rPr>
          <w:rFonts w:ascii="Arial" w:hAnsi="Arial" w:cs="Arial"/>
          <w:sz w:val="32"/>
          <w:szCs w:val="32"/>
        </w:rPr>
        <w:t xml:space="preserve"> сельсовета по контракту</w:t>
      </w:r>
    </w:p>
    <w:p w:rsidR="00460EFF" w:rsidRDefault="00460EFF">
      <w:pPr>
        <w:pStyle w:val="ConsPlusNormal"/>
        <w:ind w:firstLine="540"/>
        <w:jc w:val="both"/>
      </w:pPr>
    </w:p>
    <w:p w:rsidR="00460EFF" w:rsidRPr="003F5F3A" w:rsidRDefault="00460EFF" w:rsidP="00F0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51"/>
      <w:bookmarkEnd w:id="0"/>
      <w:r w:rsidRPr="003F5F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F5F3A">
        <w:rPr>
          <w:rFonts w:ascii="Arial" w:hAnsi="Arial" w:cs="Arial"/>
          <w:sz w:val="24"/>
          <w:szCs w:val="24"/>
        </w:rPr>
        <w:t>Настоящим Порядком устанавливаются обязанности отдела делопроизводства и кадровой службы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</w:t>
      </w:r>
      <w:r w:rsidRPr="003F5F3A">
        <w:rPr>
          <w:rFonts w:ascii="Arial" w:hAnsi="Arial" w:cs="Arial"/>
          <w:sz w:val="24"/>
          <w:szCs w:val="24"/>
        </w:rPr>
        <w:t xml:space="preserve">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Arial" w:hAnsi="Arial" w:cs="Arial"/>
          <w:sz w:val="24"/>
          <w:szCs w:val="24"/>
        </w:rPr>
        <w:t xml:space="preserve">, должность 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</w:t>
      </w:r>
      <w:proofErr w:type="gramEnd"/>
      <w:r w:rsidRPr="003F5F3A">
        <w:rPr>
          <w:rFonts w:ascii="Arial" w:hAnsi="Arial" w:cs="Arial"/>
          <w:sz w:val="24"/>
          <w:szCs w:val="24"/>
        </w:rPr>
        <w:t xml:space="preserve"> сети "Интернет" на официальном сайте Администрации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3F5F3A">
        <w:rPr>
          <w:rFonts w:ascii="Arial" w:hAnsi="Arial" w:cs="Arial"/>
          <w:sz w:val="24"/>
          <w:szCs w:val="24"/>
        </w:rPr>
        <w:t>Мантуровского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 w:rsidRPr="003F5F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F5F3A">
        <w:rPr>
          <w:rFonts w:ascii="Arial" w:hAnsi="Arial" w:cs="Arial"/>
          <w:sz w:val="24"/>
          <w:szCs w:val="24"/>
        </w:rPr>
        <w:t xml:space="preserve"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</w:t>
      </w:r>
      <w:r w:rsidRPr="00624BD6">
        <w:rPr>
          <w:rFonts w:ascii="Arial" w:hAnsi="Arial" w:cs="Arial"/>
          <w:sz w:val="24"/>
          <w:szCs w:val="24"/>
        </w:rPr>
        <w:t xml:space="preserve">муниципальные должности, должность 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 w:rsidRPr="00624BD6"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 по контракту, а также сведений о доходах, расходах, об имуществе и</w:t>
      </w:r>
      <w:r w:rsidRPr="003F5F3A">
        <w:rPr>
          <w:rFonts w:ascii="Arial" w:hAnsi="Arial" w:cs="Arial"/>
          <w:sz w:val="24"/>
          <w:szCs w:val="24"/>
        </w:rPr>
        <w:t xml:space="preserve"> обязательствах имущественного характера их супруг (супругов) и несовершеннолетних детей:</w:t>
      </w:r>
      <w:proofErr w:type="gramEnd"/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супруге (супругу) и несовершеннолетним детям;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 xml:space="preserve"> 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супруги (супруга) и несовершеннолетних детей;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F3A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 и их супруге (супругу) за три последних года</w:t>
      </w:r>
      <w:proofErr w:type="gramEnd"/>
      <w:r w:rsidRPr="003F5F3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F5F3A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3F5F3A">
        <w:rPr>
          <w:rFonts w:ascii="Arial" w:hAnsi="Arial" w:cs="Arial"/>
          <w:sz w:val="24"/>
          <w:szCs w:val="24"/>
        </w:rPr>
        <w:t xml:space="preserve"> отчетному периоду.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F3A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F5F3A">
          <w:rPr>
            <w:rFonts w:ascii="Arial" w:hAnsi="Arial" w:cs="Arial"/>
            <w:sz w:val="24"/>
            <w:szCs w:val="24"/>
          </w:rPr>
          <w:t>пункте 2</w:t>
        </w:r>
      </w:hyperlink>
      <w:r w:rsidRPr="003F5F3A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3F5F3A">
        <w:rPr>
          <w:rFonts w:ascii="Arial" w:hAnsi="Arial" w:cs="Arial"/>
          <w:sz w:val="24"/>
          <w:szCs w:val="24"/>
        </w:rPr>
        <w:t>замещающим</w:t>
      </w:r>
      <w:proofErr w:type="gramEnd"/>
      <w:r w:rsidRPr="003F5F3A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контракту;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F3A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супруги (супруга), детей и иных членов семьи;</w:t>
      </w:r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F3A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контракту, их супруге (супругу), детям, иным членам семьи на праве собственности или находящихся в их пользовании;</w:t>
      </w:r>
      <w:proofErr w:type="gramEnd"/>
    </w:p>
    <w:p w:rsidR="00460EFF" w:rsidRPr="003F5F3A" w:rsidRDefault="00460EFF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F5F3A">
        <w:rPr>
          <w:rFonts w:ascii="Arial" w:hAnsi="Arial" w:cs="Arial"/>
          <w:sz w:val="24"/>
          <w:szCs w:val="24"/>
        </w:rPr>
        <w:t>д</w:t>
      </w:r>
      <w:proofErr w:type="spellEnd"/>
      <w:r w:rsidRPr="003F5F3A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6" w:history="1">
        <w:r w:rsidRPr="003F5F3A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F5F3A">
        <w:rPr>
          <w:rFonts w:ascii="Arial" w:hAnsi="Arial" w:cs="Arial"/>
          <w:sz w:val="24"/>
          <w:szCs w:val="24"/>
        </w:rPr>
        <w:t xml:space="preserve"> или являющуюся </w:t>
      </w:r>
      <w:hyperlink r:id="rId7" w:history="1">
        <w:r w:rsidRPr="003F5F3A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F5F3A">
        <w:rPr>
          <w:rFonts w:ascii="Arial" w:hAnsi="Arial" w:cs="Arial"/>
          <w:sz w:val="24"/>
          <w:szCs w:val="24"/>
        </w:rPr>
        <w:t>.</w:t>
      </w:r>
    </w:p>
    <w:p w:rsidR="00460EFF" w:rsidRPr="00F07405" w:rsidRDefault="00460EFF" w:rsidP="00F074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07405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F07405">
          <w:rPr>
            <w:rFonts w:ascii="Arial" w:hAnsi="Arial" w:cs="Arial"/>
            <w:sz w:val="24"/>
            <w:szCs w:val="24"/>
          </w:rPr>
          <w:t>пункте 2</w:t>
        </w:r>
      </w:hyperlink>
      <w:r w:rsidRPr="00F07405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</w:t>
      </w:r>
      <w:r w:rsidRPr="00F07405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Мантуровского района Курской области</w:t>
      </w:r>
      <w:proofErr w:type="gramEnd"/>
      <w:r w:rsidRPr="00F07405">
        <w:rPr>
          <w:rFonts w:ascii="Arial" w:hAnsi="Arial" w:cs="Arial"/>
          <w:sz w:val="24"/>
          <w:szCs w:val="24"/>
        </w:rPr>
        <w:t xml:space="preserve"> 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60EFF" w:rsidRPr="00A616D5" w:rsidRDefault="00460EFF" w:rsidP="00A616D5">
      <w:pPr>
        <w:pStyle w:val="ConsPlusNormal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07405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Pr="00624BD6">
        <w:rPr>
          <w:rFonts w:ascii="Arial" w:hAnsi="Arial" w:cs="Arial"/>
          <w:sz w:val="24"/>
          <w:szCs w:val="24"/>
        </w:rPr>
        <w:t xml:space="preserve">в разделе «Справочные материалы» подраздел «Противодействие коррупции» </w:t>
      </w:r>
      <w:r w:rsidRPr="00F07405">
        <w:rPr>
          <w:rFonts w:ascii="Arial" w:hAnsi="Arial" w:cs="Arial"/>
          <w:sz w:val="24"/>
          <w:szCs w:val="24"/>
        </w:rPr>
        <w:t xml:space="preserve">сведений о доходах, </w:t>
      </w:r>
      <w:r w:rsidRPr="00F07405">
        <w:rPr>
          <w:rFonts w:ascii="Arial" w:hAnsi="Arial" w:cs="Arial"/>
          <w:sz w:val="24"/>
          <w:szCs w:val="24"/>
        </w:rPr>
        <w:lastRenderedPageBreak/>
        <w:t>расходах, об имуществе и обязательствах имущественного характера, предоставленных 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</w:t>
      </w:r>
      <w:r>
        <w:rPr>
          <w:rFonts w:ascii="Arial" w:hAnsi="Arial" w:cs="Arial"/>
          <w:sz w:val="24"/>
          <w:szCs w:val="24"/>
        </w:rPr>
        <w:t xml:space="preserve"> обеспечивается  отделом</w:t>
      </w:r>
      <w:r w:rsidRPr="00F07405">
        <w:rPr>
          <w:rFonts w:ascii="Arial" w:hAnsi="Arial" w:cs="Arial"/>
          <w:sz w:val="24"/>
          <w:szCs w:val="24"/>
        </w:rPr>
        <w:t xml:space="preserve"> делопроизводства и кадровой работы Администрации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F07405">
        <w:rPr>
          <w:rFonts w:ascii="Arial" w:hAnsi="Arial" w:cs="Arial"/>
          <w:sz w:val="24"/>
          <w:szCs w:val="24"/>
        </w:rPr>
        <w:t>Мантуровского района Курской области  в срок, установленный пунктом 4 настоящего Порядка.</w:t>
      </w:r>
      <w:proofErr w:type="gramEnd"/>
    </w:p>
    <w:p w:rsidR="00460EFF" w:rsidRPr="00F07405" w:rsidRDefault="00460EFF" w:rsidP="00F07405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</w:t>
      </w:r>
      <w:r w:rsidRPr="00F07405">
        <w:rPr>
          <w:rFonts w:ascii="Arial" w:hAnsi="Arial" w:cs="Arial"/>
          <w:sz w:val="24"/>
          <w:szCs w:val="24"/>
        </w:rPr>
        <w:t xml:space="preserve"> средствами массовой информации для опубликования начальник отдела делопроизводства и кадровой работы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F07405">
        <w:rPr>
          <w:rFonts w:ascii="Arial" w:hAnsi="Arial" w:cs="Arial"/>
          <w:sz w:val="24"/>
          <w:szCs w:val="24"/>
        </w:rPr>
        <w:t xml:space="preserve"> Мантуровского района Курской области:</w:t>
      </w:r>
      <w:r w:rsidRPr="00F0740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460EFF" w:rsidRPr="00F07405" w:rsidRDefault="00460EFF" w:rsidP="00F074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 </w:t>
      </w:r>
      <w:r w:rsidRPr="00F07405">
        <w:rPr>
          <w:rFonts w:ascii="Arial" w:hAnsi="Arial" w:cs="Arial"/>
          <w:sz w:val="24"/>
          <w:szCs w:val="24"/>
        </w:rPr>
        <w:t>по контракту, в отношении которого поступил запрос;</w:t>
      </w:r>
    </w:p>
    <w:p w:rsidR="00460EFF" w:rsidRPr="00F07405" w:rsidRDefault="00460EFF" w:rsidP="00F074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7405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F07405">
          <w:rPr>
            <w:rFonts w:ascii="Arial" w:hAnsi="Arial" w:cs="Arial"/>
            <w:sz w:val="24"/>
            <w:szCs w:val="24"/>
          </w:rPr>
          <w:t>пункте</w:t>
        </w:r>
      </w:hyperlink>
      <w:r w:rsidRPr="00F07405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F07405">
        <w:rPr>
          <w:rFonts w:ascii="Arial" w:hAnsi="Arial" w:cs="Arial"/>
          <w:sz w:val="24"/>
          <w:szCs w:val="24"/>
        </w:rPr>
        <w:t>Мантуровского района Курской области  в информационно-телекоммуникационной сети "Интернет",</w:t>
      </w:r>
      <w:r w:rsidRPr="00F07405">
        <w:rPr>
          <w:rFonts w:ascii="Arial" w:hAnsi="Arial" w:cs="Arial"/>
          <w:b/>
          <w:sz w:val="24"/>
          <w:szCs w:val="24"/>
        </w:rPr>
        <w:t xml:space="preserve"> </w:t>
      </w:r>
      <w:r w:rsidRPr="00F07405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460EFF" w:rsidRPr="00F07405" w:rsidRDefault="00460EFF" w:rsidP="00F074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07405">
        <w:rPr>
          <w:rFonts w:ascii="Arial" w:hAnsi="Arial" w:cs="Arial"/>
          <w:sz w:val="24"/>
          <w:szCs w:val="24"/>
        </w:rPr>
        <w:t>Информация о представлении лицом, замещающим муниципальную должность</w:t>
      </w:r>
      <w:r w:rsidRPr="00A6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</w:t>
      </w:r>
      <w:r w:rsidRPr="003F5F3A">
        <w:rPr>
          <w:rFonts w:ascii="Arial" w:hAnsi="Arial" w:cs="Arial"/>
          <w:sz w:val="24"/>
          <w:szCs w:val="24"/>
        </w:rPr>
        <w:t xml:space="preserve"> по контракту</w:t>
      </w:r>
      <w:r w:rsidRPr="00F07405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F07405">
        <w:rPr>
          <w:rFonts w:ascii="Arial" w:hAnsi="Arial" w:cs="Arial"/>
          <w:sz w:val="24"/>
          <w:szCs w:val="24"/>
        </w:rPr>
        <w:t xml:space="preserve"> Мантуровского района Курской области  в информационно-телекоммуникационной сети "Интернет".</w:t>
      </w:r>
      <w:proofErr w:type="gramEnd"/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405"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Отдел</w:t>
      </w:r>
      <w:r w:rsidRPr="00F07405">
        <w:rPr>
          <w:rFonts w:ascii="Arial" w:hAnsi="Arial" w:cs="Arial"/>
          <w:sz w:val="24"/>
          <w:szCs w:val="24"/>
        </w:rPr>
        <w:t xml:space="preserve"> делопроизводства и кадровой работы Администрации </w:t>
      </w:r>
      <w:r w:rsidR="00781B43">
        <w:rPr>
          <w:rFonts w:ascii="Arial" w:hAnsi="Arial" w:cs="Arial"/>
          <w:sz w:val="24"/>
          <w:szCs w:val="24"/>
        </w:rPr>
        <w:t xml:space="preserve">Ястребовского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F07405">
        <w:rPr>
          <w:rFonts w:ascii="Arial" w:hAnsi="Arial" w:cs="Arial"/>
          <w:sz w:val="24"/>
          <w:szCs w:val="24"/>
        </w:rPr>
        <w:t>Мантуровского района,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Default="00460EFF" w:rsidP="00944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460EFF" w:rsidSect="00E33FFE">
          <w:headerReference w:type="default" r:id="rId8"/>
          <w:pgSz w:w="11905" w:h="16838"/>
          <w:pgMar w:top="1134" w:right="1276" w:bottom="1134" w:left="1559" w:header="567" w:footer="692" w:gutter="0"/>
          <w:pgNumType w:start="1"/>
          <w:cols w:space="720"/>
          <w:titlePg/>
          <w:docGrid w:linePitch="299"/>
        </w:sectPr>
      </w:pPr>
      <w:bookmarkStart w:id="2" w:name="_GoBack"/>
      <w:bookmarkEnd w:id="2"/>
    </w:p>
    <w:p w:rsidR="00460EFF" w:rsidRDefault="00460EFF" w:rsidP="00944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60EFF" w:rsidRPr="00E56F49" w:rsidRDefault="00460EFF" w:rsidP="00944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60EFF" w:rsidRDefault="00460EFF" w:rsidP="0094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EFF" w:rsidRPr="00E56F49" w:rsidRDefault="00460EFF" w:rsidP="0094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460EFF" w:rsidRPr="00E56F49" w:rsidRDefault="00460EFF" w:rsidP="0094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имуществе за период с 1 января 20__ г. по 31 декабря 20__ г.</w:t>
      </w:r>
    </w:p>
    <w:p w:rsidR="00460EFF" w:rsidRDefault="00460EFF" w:rsidP="00944C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460EFF" w:rsidRPr="003D1061" w:rsidTr="008362A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D10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10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10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D106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3D1061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60EFF" w:rsidRPr="003D1061" w:rsidTr="008362A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EFF" w:rsidRPr="003D1061" w:rsidTr="008362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EFF" w:rsidRPr="003D1061" w:rsidTr="008362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EFF" w:rsidRPr="003D1061" w:rsidTr="008362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06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F" w:rsidRPr="003D1061" w:rsidRDefault="00460EFF" w:rsidP="0083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0EFF" w:rsidRDefault="00460EFF" w:rsidP="00944C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460EFF" w:rsidRDefault="00460EFF" w:rsidP="0094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460EFF" w:rsidRPr="00E56F49" w:rsidRDefault="00460EFF" w:rsidP="00944C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3" w:name="Par95"/>
      <w:bookmarkStart w:id="4" w:name="Par96"/>
      <w:bookmarkEnd w:id="3"/>
      <w:bookmarkEnd w:id="4"/>
      <w:r w:rsidRPr="00E56F49">
        <w:rPr>
          <w:rFonts w:ascii="Times New Roman" w:hAnsi="Times New Roman"/>
          <w:sz w:val="24"/>
          <w:szCs w:val="28"/>
        </w:rPr>
        <w:t>&lt;</w:t>
      </w:r>
      <w:r>
        <w:rPr>
          <w:rFonts w:ascii="Times New Roman" w:hAnsi="Times New Roman"/>
          <w:sz w:val="24"/>
          <w:szCs w:val="28"/>
        </w:rPr>
        <w:t>1</w:t>
      </w:r>
      <w:r w:rsidRPr="00E56F49">
        <w:rPr>
          <w:rFonts w:ascii="Times New Roman" w:hAnsi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60EFF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0EFF" w:rsidRPr="00F07405" w:rsidRDefault="00460EFF" w:rsidP="00F0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60EFF" w:rsidRPr="00F07405" w:rsidSect="00944C20">
      <w:pgSz w:w="16838" w:h="11905" w:orient="landscape"/>
      <w:pgMar w:top="1559" w:right="1134" w:bottom="1276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FF" w:rsidRDefault="00460EFF" w:rsidP="008329BA">
      <w:pPr>
        <w:spacing w:after="0" w:line="240" w:lineRule="auto"/>
      </w:pPr>
      <w:r>
        <w:separator/>
      </w:r>
    </w:p>
  </w:endnote>
  <w:endnote w:type="continuationSeparator" w:id="1">
    <w:p w:rsidR="00460EFF" w:rsidRDefault="00460EF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FF" w:rsidRDefault="00460EFF" w:rsidP="008329BA">
      <w:pPr>
        <w:spacing w:after="0" w:line="240" w:lineRule="auto"/>
      </w:pPr>
      <w:r>
        <w:separator/>
      </w:r>
    </w:p>
  </w:footnote>
  <w:footnote w:type="continuationSeparator" w:id="1">
    <w:p w:rsidR="00460EFF" w:rsidRDefault="00460EF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FF" w:rsidRDefault="00332043">
    <w:pPr>
      <w:pStyle w:val="a5"/>
      <w:jc w:val="center"/>
    </w:pPr>
    <w:fldSimple w:instr="PAGE   \* MERGEFORMAT">
      <w:r w:rsidR="00781B43">
        <w:rPr>
          <w:noProof/>
        </w:rPr>
        <w:t>2</w:t>
      </w:r>
    </w:fldSimple>
  </w:p>
  <w:p w:rsidR="00460EFF" w:rsidRDefault="00460E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077AF"/>
    <w:rsid w:val="00011A61"/>
    <w:rsid w:val="0001317E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3BBB"/>
    <w:rsid w:val="000E4748"/>
    <w:rsid w:val="000E75F7"/>
    <w:rsid w:val="001018D3"/>
    <w:rsid w:val="001113EF"/>
    <w:rsid w:val="0013496D"/>
    <w:rsid w:val="0014140B"/>
    <w:rsid w:val="00147960"/>
    <w:rsid w:val="00150AEA"/>
    <w:rsid w:val="00160E7F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127B"/>
    <w:rsid w:val="00212F3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B3603"/>
    <w:rsid w:val="002C7356"/>
    <w:rsid w:val="002D7533"/>
    <w:rsid w:val="002F28D0"/>
    <w:rsid w:val="002F628D"/>
    <w:rsid w:val="00314366"/>
    <w:rsid w:val="00320603"/>
    <w:rsid w:val="00332043"/>
    <w:rsid w:val="00333C88"/>
    <w:rsid w:val="00344326"/>
    <w:rsid w:val="003463EC"/>
    <w:rsid w:val="00354C9F"/>
    <w:rsid w:val="00363BD5"/>
    <w:rsid w:val="00384F24"/>
    <w:rsid w:val="00390226"/>
    <w:rsid w:val="003B5173"/>
    <w:rsid w:val="003B587F"/>
    <w:rsid w:val="003C4F78"/>
    <w:rsid w:val="003D1061"/>
    <w:rsid w:val="003D5830"/>
    <w:rsid w:val="003F19D5"/>
    <w:rsid w:val="003F5F3A"/>
    <w:rsid w:val="00400ABA"/>
    <w:rsid w:val="00403910"/>
    <w:rsid w:val="004233B3"/>
    <w:rsid w:val="0042564B"/>
    <w:rsid w:val="00441439"/>
    <w:rsid w:val="004479AE"/>
    <w:rsid w:val="004574A1"/>
    <w:rsid w:val="00460EFF"/>
    <w:rsid w:val="0046631A"/>
    <w:rsid w:val="00466B1F"/>
    <w:rsid w:val="00467C73"/>
    <w:rsid w:val="00467E8E"/>
    <w:rsid w:val="0047352B"/>
    <w:rsid w:val="00486750"/>
    <w:rsid w:val="0049558B"/>
    <w:rsid w:val="004A4526"/>
    <w:rsid w:val="004B1A2B"/>
    <w:rsid w:val="004C4A57"/>
    <w:rsid w:val="004C52C7"/>
    <w:rsid w:val="004D1911"/>
    <w:rsid w:val="004D3ECB"/>
    <w:rsid w:val="004F0560"/>
    <w:rsid w:val="004F3E02"/>
    <w:rsid w:val="00515C41"/>
    <w:rsid w:val="005248EF"/>
    <w:rsid w:val="00536512"/>
    <w:rsid w:val="00542BC1"/>
    <w:rsid w:val="00547645"/>
    <w:rsid w:val="005662ED"/>
    <w:rsid w:val="00567857"/>
    <w:rsid w:val="00581FE2"/>
    <w:rsid w:val="00585A27"/>
    <w:rsid w:val="00585B33"/>
    <w:rsid w:val="00594A10"/>
    <w:rsid w:val="005A625F"/>
    <w:rsid w:val="005B5D18"/>
    <w:rsid w:val="005C4A2D"/>
    <w:rsid w:val="005E3D97"/>
    <w:rsid w:val="005F58AD"/>
    <w:rsid w:val="005F5BB3"/>
    <w:rsid w:val="00601A01"/>
    <w:rsid w:val="0060447D"/>
    <w:rsid w:val="00611E22"/>
    <w:rsid w:val="00617463"/>
    <w:rsid w:val="006206A3"/>
    <w:rsid w:val="00624BD6"/>
    <w:rsid w:val="00631046"/>
    <w:rsid w:val="006423AF"/>
    <w:rsid w:val="006609A8"/>
    <w:rsid w:val="006704DA"/>
    <w:rsid w:val="00685B51"/>
    <w:rsid w:val="00690AE3"/>
    <w:rsid w:val="00694EB0"/>
    <w:rsid w:val="006B163A"/>
    <w:rsid w:val="006B1937"/>
    <w:rsid w:val="006B52DD"/>
    <w:rsid w:val="006D219A"/>
    <w:rsid w:val="006D7AAF"/>
    <w:rsid w:val="006F4C31"/>
    <w:rsid w:val="00707380"/>
    <w:rsid w:val="007074AA"/>
    <w:rsid w:val="00712620"/>
    <w:rsid w:val="00746C2B"/>
    <w:rsid w:val="0076009B"/>
    <w:rsid w:val="007606B3"/>
    <w:rsid w:val="00772D0E"/>
    <w:rsid w:val="007776DE"/>
    <w:rsid w:val="00781B43"/>
    <w:rsid w:val="00791A17"/>
    <w:rsid w:val="00793426"/>
    <w:rsid w:val="00794D75"/>
    <w:rsid w:val="00794F89"/>
    <w:rsid w:val="007959B2"/>
    <w:rsid w:val="007A4231"/>
    <w:rsid w:val="007A52FA"/>
    <w:rsid w:val="007B27BB"/>
    <w:rsid w:val="007C1E89"/>
    <w:rsid w:val="007C4FAD"/>
    <w:rsid w:val="007E09DA"/>
    <w:rsid w:val="007E5EF0"/>
    <w:rsid w:val="007F0C36"/>
    <w:rsid w:val="007F30DC"/>
    <w:rsid w:val="00811EA2"/>
    <w:rsid w:val="00817ABC"/>
    <w:rsid w:val="008218B3"/>
    <w:rsid w:val="008233B6"/>
    <w:rsid w:val="0082753A"/>
    <w:rsid w:val="00830D4A"/>
    <w:rsid w:val="00831135"/>
    <w:rsid w:val="008329BA"/>
    <w:rsid w:val="008362AC"/>
    <w:rsid w:val="0086130F"/>
    <w:rsid w:val="00861C9C"/>
    <w:rsid w:val="0086563F"/>
    <w:rsid w:val="008919D3"/>
    <w:rsid w:val="008A0B18"/>
    <w:rsid w:val="008A133F"/>
    <w:rsid w:val="008B3814"/>
    <w:rsid w:val="008C5FEC"/>
    <w:rsid w:val="008C7CDF"/>
    <w:rsid w:val="008F4622"/>
    <w:rsid w:val="008F679A"/>
    <w:rsid w:val="00901639"/>
    <w:rsid w:val="00910E25"/>
    <w:rsid w:val="0091464C"/>
    <w:rsid w:val="009336A1"/>
    <w:rsid w:val="009378A4"/>
    <w:rsid w:val="0094193B"/>
    <w:rsid w:val="00944C20"/>
    <w:rsid w:val="00960F0D"/>
    <w:rsid w:val="009627F7"/>
    <w:rsid w:val="00972FFA"/>
    <w:rsid w:val="00995C3B"/>
    <w:rsid w:val="009E774A"/>
    <w:rsid w:val="00A37A27"/>
    <w:rsid w:val="00A616D5"/>
    <w:rsid w:val="00A651DD"/>
    <w:rsid w:val="00A65394"/>
    <w:rsid w:val="00A806F7"/>
    <w:rsid w:val="00A94E87"/>
    <w:rsid w:val="00A96572"/>
    <w:rsid w:val="00AA0BA9"/>
    <w:rsid w:val="00AA4560"/>
    <w:rsid w:val="00AB1AC1"/>
    <w:rsid w:val="00AC69C8"/>
    <w:rsid w:val="00AD4FD4"/>
    <w:rsid w:val="00AE6B5B"/>
    <w:rsid w:val="00B02CF6"/>
    <w:rsid w:val="00B32A12"/>
    <w:rsid w:val="00B3396B"/>
    <w:rsid w:val="00B477E4"/>
    <w:rsid w:val="00B568AB"/>
    <w:rsid w:val="00B91548"/>
    <w:rsid w:val="00B94025"/>
    <w:rsid w:val="00BA4913"/>
    <w:rsid w:val="00BA4AE8"/>
    <w:rsid w:val="00BA5FDE"/>
    <w:rsid w:val="00BA754C"/>
    <w:rsid w:val="00BC3FD2"/>
    <w:rsid w:val="00BC4A95"/>
    <w:rsid w:val="00BC55BA"/>
    <w:rsid w:val="00C00820"/>
    <w:rsid w:val="00C12488"/>
    <w:rsid w:val="00C14B55"/>
    <w:rsid w:val="00C218B0"/>
    <w:rsid w:val="00C24C57"/>
    <w:rsid w:val="00C25B61"/>
    <w:rsid w:val="00C33190"/>
    <w:rsid w:val="00C36593"/>
    <w:rsid w:val="00C44EEB"/>
    <w:rsid w:val="00C4509D"/>
    <w:rsid w:val="00C52CA9"/>
    <w:rsid w:val="00C54482"/>
    <w:rsid w:val="00C67BEC"/>
    <w:rsid w:val="00C74A3D"/>
    <w:rsid w:val="00C77844"/>
    <w:rsid w:val="00C85666"/>
    <w:rsid w:val="00C85AD3"/>
    <w:rsid w:val="00C978B2"/>
    <w:rsid w:val="00CB13C1"/>
    <w:rsid w:val="00CC24A0"/>
    <w:rsid w:val="00CD5D3E"/>
    <w:rsid w:val="00D02F5E"/>
    <w:rsid w:val="00D16989"/>
    <w:rsid w:val="00D207BE"/>
    <w:rsid w:val="00D63659"/>
    <w:rsid w:val="00D65062"/>
    <w:rsid w:val="00D73252"/>
    <w:rsid w:val="00D90055"/>
    <w:rsid w:val="00DA41E0"/>
    <w:rsid w:val="00DA6915"/>
    <w:rsid w:val="00DB6BEB"/>
    <w:rsid w:val="00DD7F9D"/>
    <w:rsid w:val="00DE79E4"/>
    <w:rsid w:val="00DF50E0"/>
    <w:rsid w:val="00E0018F"/>
    <w:rsid w:val="00E02BBA"/>
    <w:rsid w:val="00E0560B"/>
    <w:rsid w:val="00E24C0D"/>
    <w:rsid w:val="00E32C3F"/>
    <w:rsid w:val="00E33FFE"/>
    <w:rsid w:val="00E51ED2"/>
    <w:rsid w:val="00E56F49"/>
    <w:rsid w:val="00E727E1"/>
    <w:rsid w:val="00E74A9E"/>
    <w:rsid w:val="00E903A6"/>
    <w:rsid w:val="00EA2514"/>
    <w:rsid w:val="00EA3C76"/>
    <w:rsid w:val="00EB1537"/>
    <w:rsid w:val="00EB5E37"/>
    <w:rsid w:val="00EC4457"/>
    <w:rsid w:val="00EE258A"/>
    <w:rsid w:val="00EE5970"/>
    <w:rsid w:val="00F035FD"/>
    <w:rsid w:val="00F03E33"/>
    <w:rsid w:val="00F07405"/>
    <w:rsid w:val="00F0748F"/>
    <w:rsid w:val="00F30C64"/>
    <w:rsid w:val="00F362A4"/>
    <w:rsid w:val="00F364FC"/>
    <w:rsid w:val="00F37E1B"/>
    <w:rsid w:val="00F5081A"/>
    <w:rsid w:val="00F5762F"/>
    <w:rsid w:val="00F6794E"/>
    <w:rsid w:val="00F71C3B"/>
    <w:rsid w:val="00F76530"/>
    <w:rsid w:val="00F77857"/>
    <w:rsid w:val="00FC0612"/>
    <w:rsid w:val="00FC6479"/>
    <w:rsid w:val="00FC6CCA"/>
    <w:rsid w:val="00FC7564"/>
    <w:rsid w:val="00FD0120"/>
    <w:rsid w:val="00FE587B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329BA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8A0B18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E0018F"/>
    <w:pPr>
      <w:suppressAutoHyphens/>
      <w:spacing w:after="120" w:line="254" w:lineRule="auto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0018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f">
    <w:name w:val="Базовый"/>
    <w:uiPriority w:val="99"/>
    <w:rsid w:val="00617463"/>
    <w:pPr>
      <w:suppressAutoHyphens/>
      <w:spacing w:after="160" w:line="254" w:lineRule="auto"/>
    </w:pPr>
    <w:rPr>
      <w:rFonts w:cs="Calibri"/>
      <w:lang w:eastAsia="en-US"/>
    </w:rPr>
  </w:style>
  <w:style w:type="paragraph" w:styleId="af0">
    <w:name w:val="No Spacing"/>
    <w:uiPriority w:val="99"/>
    <w:qFormat/>
    <w:rsid w:val="00617463"/>
    <w:pPr>
      <w:suppressAutoHyphens/>
      <w:spacing w:after="160" w:line="254" w:lineRule="auto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0A8FAE95AC1D6CD131EABF503B1A6463BFB1495D3573194XCp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1408</Words>
  <Characters>11316</Characters>
  <Application>Microsoft Office Word</Application>
  <DocSecurity>0</DocSecurity>
  <Lines>94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2017-12-04T07:26:00Z</cp:lastPrinted>
  <dcterms:created xsi:type="dcterms:W3CDTF">2017-11-28T13:34:00Z</dcterms:created>
  <dcterms:modified xsi:type="dcterms:W3CDTF">2017-12-19T08:37:00Z</dcterms:modified>
</cp:coreProperties>
</file>